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5E" w:rsidRPr="009875C1" w:rsidRDefault="003A77F9" w:rsidP="009875C1">
      <w:pPr>
        <w:pStyle w:val="Header"/>
        <w:rPr>
          <w:rFonts w:ascii="Calibri" w:hAnsi="Calibri" w:cs="Calibri"/>
          <w:b/>
          <w:bCs/>
          <w:color w:val="1F497D"/>
          <w:sz w:val="22"/>
          <w:szCs w:val="22"/>
          <w:lang w:val="sr-Cyrl-CS"/>
        </w:rPr>
      </w:pPr>
      <w:r w:rsidRPr="001D4776">
        <w:rPr>
          <w:rFonts w:ascii="Calibri" w:hAnsi="Calibri" w:cs="Calibri"/>
          <w:color w:val="1F497D"/>
          <w:sz w:val="22"/>
          <w:szCs w:val="22"/>
          <w:lang w:val="sr-Latn-CS"/>
        </w:rPr>
        <w:t xml:space="preserve">                                                                                                  </w:t>
      </w:r>
    </w:p>
    <w:p w:rsidR="00D700FD" w:rsidRDefault="00D700FD"/>
    <w:tbl>
      <w:tblPr>
        <w:tblW w:w="11273" w:type="dxa"/>
        <w:tblInd w:w="-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  <w:gridCol w:w="5139"/>
      </w:tblGrid>
      <w:tr w:rsidR="000760EB" w:rsidTr="000760EB">
        <w:trPr>
          <w:trHeight w:val="750"/>
        </w:trPr>
        <w:tc>
          <w:tcPr>
            <w:tcW w:w="6150" w:type="dxa"/>
            <w:vMerge w:val="restart"/>
            <w:shd w:val="clear" w:color="auto" w:fill="auto"/>
            <w:noWrap/>
            <w:vAlign w:val="bottom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44450</wp:posOffset>
                  </wp:positionV>
                  <wp:extent cx="3876675" cy="3067050"/>
                  <wp:effectExtent l="19050" t="0" r="9525" b="0"/>
                  <wp:wrapNone/>
                  <wp:docPr id="8" name="Picture 6" descr="Naslovna sl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slovna slik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306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B2:C12"/>
            <w:bookmarkEnd w:id="0"/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PROCENA RIZIKA U ZAŠTITI LICA, IMOVINE I POSLOVANJA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jc w:val="center"/>
              <w:rPr>
                <w:rFonts w:ascii="Calibri" w:hAnsi="Calibri"/>
                <w:color w:val="215868"/>
                <w:sz w:val="22"/>
                <w:szCs w:val="22"/>
              </w:rPr>
            </w:pPr>
            <w:r>
              <w:rPr>
                <w:rFonts w:ascii="Calibri" w:hAnsi="Calibri"/>
                <w:color w:val="215868"/>
                <w:sz w:val="22"/>
                <w:szCs w:val="22"/>
              </w:rPr>
              <w:t>- 6 DANA STRUČNE OBUKE ZA STICANJE LICENCE -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Pr="000760EB" w:rsidRDefault="00211B76" w:rsidP="00211B7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215868"/>
                <w:sz w:val="22"/>
                <w:szCs w:val="22"/>
              </w:rPr>
            </w:pPr>
            <w:r>
              <w:rPr>
                <w:rFonts w:ascii="Calibri" w:hAnsi="Calibri" w:cs="Calibri"/>
                <w:color w:val="024C73"/>
                <w:lang w:val="sr-Latn-RS"/>
              </w:rPr>
              <w:t>30.novembar, 01,02,03,06 i 07</w:t>
            </w:r>
            <w:r w:rsidR="00BD0E9B">
              <w:rPr>
                <w:rFonts w:ascii="Calibri" w:hAnsi="Calibri" w:cs="Calibri"/>
                <w:color w:val="024C73"/>
                <w:lang w:val="sr-Latn-RS"/>
              </w:rPr>
              <w:t>.</w:t>
            </w:r>
            <w:r w:rsidR="00C515DB">
              <w:rPr>
                <w:rFonts w:ascii="Calibri" w:hAnsi="Calibri" w:cs="Calibri"/>
                <w:color w:val="024C73"/>
                <w:lang w:val="sr-Latn-RS"/>
              </w:rPr>
              <w:t xml:space="preserve"> </w:t>
            </w:r>
            <w:r>
              <w:rPr>
                <w:rFonts w:ascii="Calibri" w:hAnsi="Calibri" w:cs="Calibri"/>
                <w:color w:val="024C73"/>
                <w:lang w:val="sr-Latn-RS"/>
              </w:rPr>
              <w:t>decembar</w:t>
            </w:r>
            <w:bookmarkStart w:id="1" w:name="_GoBack"/>
            <w:bookmarkEnd w:id="1"/>
            <w:r w:rsidR="00E21F4A">
              <w:rPr>
                <w:rFonts w:ascii="Calibri" w:hAnsi="Calibri" w:cs="Calibri"/>
                <w:color w:val="024C73"/>
              </w:rPr>
              <w:t xml:space="preserve"> 202</w:t>
            </w:r>
            <w:r w:rsidR="008D4D1B">
              <w:rPr>
                <w:rFonts w:ascii="Calibri" w:hAnsi="Calibri" w:cs="Calibri"/>
                <w:color w:val="024C73"/>
              </w:rPr>
              <w:t>1</w:t>
            </w:r>
            <w:r w:rsidR="00E21F4A">
              <w:rPr>
                <w:rFonts w:ascii="Calibri" w:hAnsi="Calibri" w:cs="Calibri"/>
                <w:color w:val="024C73"/>
              </w:rPr>
              <w:t>. g</w:t>
            </w:r>
            <w:r w:rsidR="00D94C33">
              <w:rPr>
                <w:rFonts w:ascii="Calibri" w:hAnsi="Calibri" w:cs="Calibri"/>
                <w:color w:val="024C73"/>
              </w:rPr>
              <w:t>odine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Pr="00E21F4A" w:rsidRDefault="000760EB" w:rsidP="001824A3">
            <w:pPr>
              <w:jc w:val="center"/>
              <w:rPr>
                <w:rFonts w:ascii="Calibri" w:hAnsi="Calibri"/>
                <w:color w:val="215868"/>
              </w:rPr>
            </w:pPr>
            <w:r w:rsidRPr="00E21F4A">
              <w:rPr>
                <w:rFonts w:ascii="Calibri" w:hAnsi="Calibri"/>
                <w:color w:val="215868"/>
              </w:rPr>
              <w:t xml:space="preserve">10:00 - 15.30 </w:t>
            </w:r>
            <w:r w:rsidR="00D94C33">
              <w:rPr>
                <w:rFonts w:ascii="Calibri" w:hAnsi="Calibri"/>
                <w:color w:val="215868"/>
              </w:rPr>
              <w:t>sati</w:t>
            </w: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300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760EB" w:rsidTr="000760EB">
        <w:trPr>
          <w:trHeight w:val="938"/>
        </w:trPr>
        <w:tc>
          <w:tcPr>
            <w:tcW w:w="6150" w:type="dxa"/>
            <w:vMerge/>
            <w:vAlign w:val="center"/>
            <w:hideMark/>
          </w:tcPr>
          <w:p w:rsidR="000760EB" w:rsidRDefault="000760EB" w:rsidP="001824A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0760EB" w:rsidRDefault="008A6639" w:rsidP="007E6D88">
            <w:pPr>
              <w:jc w:val="center"/>
              <w:rPr>
                <w:rFonts w:ascii="Calibri" w:hAnsi="Calibri"/>
                <w:color w:val="215868"/>
                <w:sz w:val="22"/>
                <w:szCs w:val="22"/>
              </w:rPr>
            </w:pPr>
            <w:r w:rsidRPr="00A12747">
              <w:rPr>
                <w:rFonts w:ascii="Calibri" w:hAnsi="Calibri" w:cs="Calibri"/>
                <w:color w:val="215868" w:themeColor="accent5" w:themeShade="80"/>
              </w:rPr>
              <w:t>Privredna komora Srbije</w:t>
            </w:r>
            <w:r w:rsidRPr="00A12747">
              <w:rPr>
                <w:rFonts w:ascii="Calibri" w:hAnsi="Calibri" w:cs="Calibri"/>
                <w:color w:val="215868" w:themeColor="accent5" w:themeShade="80"/>
              </w:rPr>
              <w:br/>
              <w:t xml:space="preserve">Kneza Miloša 12/sala </w:t>
            </w:r>
            <w:r w:rsidR="007E6D88">
              <w:rPr>
                <w:rFonts w:ascii="Calibri" w:hAnsi="Calibri" w:cs="Calibri"/>
                <w:color w:val="215868" w:themeColor="accent5" w:themeShade="80"/>
              </w:rPr>
              <w:t>VI</w:t>
            </w:r>
            <w:r w:rsidRPr="00A12747">
              <w:rPr>
                <w:rFonts w:ascii="Calibri" w:hAnsi="Calibri" w:cs="Calibri"/>
                <w:color w:val="215868" w:themeColor="accent5" w:themeShade="80"/>
              </w:rPr>
              <w:t xml:space="preserve"> sprat</w:t>
            </w:r>
          </w:p>
        </w:tc>
      </w:tr>
    </w:tbl>
    <w:p w:rsidR="000760EB" w:rsidRDefault="000760EB"/>
    <w:tbl>
      <w:tblPr>
        <w:tblW w:w="1118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4"/>
      </w:tblGrid>
      <w:tr w:rsidR="00F30B84" w:rsidRPr="00D700FD" w:rsidTr="000760EB">
        <w:trPr>
          <w:trHeight w:val="7846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058"/>
              <w:gridCol w:w="5012"/>
            </w:tblGrid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nil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TEME</w:t>
                  </w:r>
                </w:p>
              </w:tc>
              <w:tc>
                <w:tcPr>
                  <w:tcW w:w="2264" w:type="pc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D1912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>PREDAVAČ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06DC" w:rsidRPr="00D700FD" w:rsidTr="00DF550B">
              <w:trPr>
                <w:trHeight w:val="36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UVODNI ČAS </w:t>
                  </w:r>
                </w:p>
              </w:tc>
              <w:tc>
                <w:tcPr>
                  <w:tcW w:w="2264" w:type="pc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E21F4A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Dragiša Jovanović, specijalista za bezbednost</w:t>
                  </w:r>
                </w:p>
              </w:tc>
            </w:tr>
            <w:tr w:rsidR="00E606DC" w:rsidRPr="00D700FD" w:rsidTr="00DF550B">
              <w:trPr>
                <w:trHeight w:val="266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T-1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POJAM UPRAVLjANјA RIZIKOM I PROCENE RIZIKA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Obuka  je namenjena: 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                                                          menadžerima bezbednosti i zaposlenima u  organizacijama (privredna društva, preduzetnici, javna preduzeća, ustanove, institucije, organi lokalnih samouprava i dr.) i svim licima koji su zainteresovani za procenu rizika i/li licenciranje u skladu sa propisima koji obavezuju organizacije na izradu Akta o proceni rizika u zaštiti lica, imovine i poslovanja, donošenje mera za postupanje sa rizicima. (čl. 20 st. 5 ZPO) i izradu Plana obezbeđenja (čl. 20 st. 6 ZPO)</w:t>
                  </w: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T-2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BEZBEDNOST ORGANIZACIJE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29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T-3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 PROCENA RIZIKA U INFORMACIONO KOMUNIKACIONO TELEKOMUNIKACIONIM (IKT) SISTEMIMA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765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T-4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PRAVNI OSNOV ZA PROCENU RIZIKA U ORGANIZACIJI I NORMATIVNA DOKUMENTA U OBLASTI ZAŠTITE LICA, IMOVINE I POSLOVANјA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T-5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OPŠTE POSLOVNE OPASNOSTI I OPASNOSTI OD NEUSAGLAŠENOSTI SA STANDARDIMA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T-6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RIZIKA PO BEZBEDNOST I ZDRAVLjE NA RADNOM MESTU I U RADNOJ OKOLINI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21F4A" w:rsidRPr="00E21F4A" w:rsidRDefault="00E606DC" w:rsidP="00E21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>Poslovna akademija PKS d.o.o. Beograd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je akreditovana za vršenje stručne obuke rešenjem MUP </w:t>
                  </w:r>
                  <w:r w:rsidR="00E21F4A" w:rsidRPr="00E21F4A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03.15.3</w:t>
                  </w:r>
                </w:p>
                <w:p w:rsidR="00E606DC" w:rsidRPr="00D700FD" w:rsidRDefault="00E21F4A" w:rsidP="00E21F4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E21F4A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broj:2/20 od 25.05.2020. godine</w:t>
                  </w: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T-7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PRAVNIH RIZIKA I PROCENA RIZIKA OD PROTIVPRAVNOG DELOVANјA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T-8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PROCENA RIZIKA OD POŽARNIH OPASNOSTI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Uslovi za pohađanje obuke: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Najmanje SSS sprema                                                          </w:t>
                  </w:r>
                </w:p>
                <w:p w:rsidR="00E606DC" w:rsidRDefault="005C7CE4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Prijava za stručnu obuku (</w:t>
                  </w:r>
                  <w:hyperlink r:id="rId9" w:history="1">
                    <w:r w:rsidR="008A6639" w:rsidRPr="00E21F4A">
                      <w:rPr>
                        <w:rStyle w:val="Hyperlink"/>
                        <w:rFonts w:ascii="Calibri" w:hAnsi="Calibri"/>
                        <w:sz w:val="20"/>
                        <w:szCs w:val="20"/>
                      </w:rPr>
                      <w:t>Prijava</w:t>
                    </w:r>
                  </w:hyperlink>
                  <w:r w:rsidR="00E606DC"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)</w:t>
                  </w:r>
                </w:p>
                <w:p w:rsidR="005C7CE4" w:rsidRPr="00D700FD" w:rsidRDefault="005C7CE4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- Primena važećih epidemioloških mera</w:t>
                  </w: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  <w:t>T-9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PROCENA RIZIKA OD ELEMENTARNIH NEPOGODA I DRUGIH NESREĆA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51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>T-10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 METODOLOGIJA PROCENE RIZIKA U ZAŠTITI LICA IMOVINE I POSLOVANјA </w:t>
                  </w:r>
                </w:p>
              </w:tc>
              <w:tc>
                <w:tcPr>
                  <w:tcW w:w="2264" w:type="pct"/>
                  <w:vMerge w:val="restart"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  <w:t xml:space="preserve">Uslovi za dobijanje licence:   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državljanin Republike Srbije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punoletno lice                         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- najmanje srednja stručna sprema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- lekarsk</w:t>
                  </w:r>
                  <w:r w:rsidR="00DD1912"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>o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uverenje nadležne zdravstvene ustanove                                                             - nema bezbednosnih smetnji                                               </w:t>
                  </w:r>
                </w:p>
                <w:p w:rsidR="00E606DC" w:rsidRPr="00D700FD" w:rsidRDefault="00E606DC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  <w:t xml:space="preserve"> - uspešno završena obuka</w:t>
                  </w: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RADIONICA 1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RADIONICA 2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300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auto"/>
                  <w:vAlign w:val="center"/>
                  <w:hideMark/>
                </w:tcPr>
                <w:p w:rsidR="00E606DC" w:rsidRPr="00D700FD" w:rsidRDefault="00E606DC" w:rsidP="00DF550B">
                  <w:pPr>
                    <w:spacing w:before="20" w:after="20"/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color w:val="1F497D" w:themeColor="text2"/>
                      <w:sz w:val="20"/>
                      <w:szCs w:val="20"/>
                      <w:lang w:val="sr-Cyrl-CS"/>
                    </w:rPr>
                    <w:t>KONTROLNI TEST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DF550B">
              <w:trPr>
                <w:trHeight w:val="481"/>
              </w:trPr>
              <w:tc>
                <w:tcPr>
                  <w:tcW w:w="2736" w:type="pct"/>
                  <w:tcBorders>
                    <w:top w:val="single" w:sz="4" w:space="0" w:color="1F497D" w:themeColor="text2"/>
                    <w:left w:val="nil"/>
                    <w:bottom w:val="nil"/>
                    <w:right w:val="single" w:sz="4" w:space="0" w:color="1F497D" w:themeColor="text2"/>
                  </w:tcBorders>
                  <w:shd w:val="clear" w:color="auto" w:fill="auto"/>
                  <w:hideMark/>
                </w:tcPr>
                <w:p w:rsidR="00E606DC" w:rsidRPr="00D700FD" w:rsidRDefault="00E606DC">
                  <w:pPr>
                    <w:jc w:val="right"/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UKUPNO </w:t>
                  </w:r>
                  <w:r w:rsidRPr="00D700FD">
                    <w:rPr>
                      <w:rFonts w:ascii="Calibri" w:hAnsi="Calibri"/>
                      <w:color w:val="1F497D" w:themeColor="text2"/>
                      <w:sz w:val="20"/>
                      <w:szCs w:val="20"/>
                      <w:lang w:val="sr-Cyrl-CS"/>
                    </w:rPr>
                    <w:t>(6 nastavnih dana po 6 nč)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sr-Cyrl-CS"/>
                    </w:rPr>
                    <w:t xml:space="preserve">: </w:t>
                  </w:r>
                </w:p>
              </w:tc>
              <w:tc>
                <w:tcPr>
                  <w:tcW w:w="2264" w:type="pct"/>
                  <w:vMerge/>
                  <w:tcBorders>
                    <w:top w:val="nil"/>
                    <w:left w:val="single" w:sz="4" w:space="0" w:color="1F497D" w:themeColor="text2"/>
                    <w:bottom w:val="nil"/>
                    <w:right w:val="nil"/>
                  </w:tcBorders>
                  <w:vAlign w:val="center"/>
                  <w:hideMark/>
                </w:tcPr>
                <w:p w:rsidR="00E606DC" w:rsidRPr="00D700FD" w:rsidRDefault="00E606DC">
                  <w:pPr>
                    <w:rPr>
                      <w:rFonts w:ascii="Calibri" w:hAnsi="Calibri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E606DC" w:rsidRPr="00D700FD" w:rsidTr="00E606DC">
              <w:trPr>
                <w:trHeight w:val="30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60EB" w:rsidRDefault="00E606DC" w:rsidP="00DF550B">
                  <w:pPr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              </w:t>
                  </w:r>
                </w:p>
                <w:p w:rsidR="000760EB" w:rsidRPr="00D700FD" w:rsidRDefault="00E606DC" w:rsidP="00E21F4A">
                  <w:pPr>
                    <w:spacing w:before="120"/>
                    <w:jc w:val="center"/>
                    <w:rPr>
                      <w:rFonts w:ascii="Calibri" w:hAnsi="Calibri"/>
                      <w:b/>
                      <w:bCs/>
                      <w:color w:val="1F497D" w:themeColor="text2"/>
                    </w:rPr>
                  </w:pP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KOTIZACIJA: </w:t>
                  </w:r>
                  <w:r w:rsidR="00E21F4A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30</w:t>
                  </w:r>
                  <w:r w:rsidR="00E47131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.000,00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dinara </w:t>
                  </w:r>
                  <w:r w:rsidRPr="00D700FD">
                    <w:rPr>
                      <w:rFonts w:ascii="Calibri" w:hAnsi="Calibri"/>
                      <w:bCs/>
                      <w:color w:val="1F497D" w:themeColor="text2"/>
                    </w:rPr>
                    <w:t>(bez PDV-a)</w:t>
                  </w:r>
                  <w:r w:rsidRPr="00D700FD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 xml:space="preserve"> </w:t>
                  </w:r>
                  <w:r w:rsidR="000760EB">
                    <w:rPr>
                      <w:rFonts w:ascii="Calibri" w:hAnsi="Calibri"/>
                      <w:b/>
                      <w:bCs/>
                      <w:color w:val="1F497D" w:themeColor="text2"/>
                    </w:rPr>
                    <w:t>po učesniku</w:t>
                  </w:r>
                </w:p>
              </w:tc>
            </w:tr>
          </w:tbl>
          <w:p w:rsidR="00D14964" w:rsidRPr="00D700FD" w:rsidRDefault="008F07A0" w:rsidP="00E606DC">
            <w:pPr>
              <w:widowControl w:val="0"/>
              <w:autoSpaceDE w:val="0"/>
              <w:autoSpaceDN w:val="0"/>
              <w:adjustRightInd w:val="0"/>
              <w:spacing w:before="40"/>
              <w:ind w:right="567"/>
              <w:jc w:val="both"/>
              <w:rPr>
                <w:rFonts w:ascii="Calibri" w:hAnsi="Calibri" w:cs="Calibri"/>
                <w:bCs/>
                <w:color w:val="1F497D" w:themeColor="text2"/>
                <w:sz w:val="20"/>
                <w:szCs w:val="20"/>
              </w:rPr>
            </w:pPr>
            <w:r w:rsidRPr="00D700FD">
              <w:rPr>
                <w:rFonts w:ascii="Calibri" w:hAnsi="Calibri" w:cs="Calibri"/>
                <w:b/>
                <w:bCs/>
                <w:color w:val="1F497D" w:themeColor="text2"/>
                <w:sz w:val="20"/>
                <w:szCs w:val="20"/>
              </w:rPr>
              <w:t xml:space="preserve">Cilj obuke: </w:t>
            </w:r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priprema za polaganje stručnog ispita radi sticanja licence za poslove procene rizika u zaštiti lica, imovine i poslovanja, i sticanje veština za rad u praksi prema propisanoj metodologiji u važećoj verziji standarda SRPS A.L2.003:2017</w:t>
            </w:r>
          </w:p>
        </w:tc>
      </w:tr>
      <w:tr w:rsidR="00B861A2" w:rsidRPr="00D700FD" w:rsidTr="000760EB">
        <w:trPr>
          <w:trHeight w:val="284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p w:rsidR="00B861A2" w:rsidRPr="00D700FD" w:rsidRDefault="00B861A2" w:rsidP="00E606DC">
            <w:pPr>
              <w:spacing w:before="40"/>
              <w:jc w:val="center"/>
              <w:rPr>
                <w:rFonts w:ascii="Calibri" w:hAnsi="Calibri" w:cs="Calibri"/>
                <w:color w:val="1F497D" w:themeColor="text2"/>
                <w:sz w:val="20"/>
                <w:szCs w:val="20"/>
              </w:rPr>
            </w:pPr>
            <w:r w:rsidRPr="00D700FD">
              <w:rPr>
                <w:rFonts w:ascii="Calibri" w:hAnsi="Calibri" w:cs="Calibri"/>
                <w:b/>
                <w:color w:val="1F497D" w:themeColor="text2"/>
                <w:sz w:val="20"/>
                <w:szCs w:val="20"/>
              </w:rPr>
              <w:t>Polaznici dobijaju: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CD sa </w:t>
            </w:r>
            <w:r w:rsidR="007F5C3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skriptom za pripremu ispita, 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alatima 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potrebnim 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za procenu</w:t>
            </w:r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i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EA38AD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važećim </w:t>
            </w:r>
            <w:r w:rsidR="001F4872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propisima</w:t>
            </w:r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, </w:t>
            </w:r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P</w:t>
            </w:r>
            <w:r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otvrdu o obučenosti</w:t>
            </w:r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(Obrazac 2 Pravilnika)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,</w:t>
            </w:r>
            <w:r w:rsidR="00DA07FA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instrukcije za prijavu stručnog ispita i podnošenje zahteva za dobijanje licence</w:t>
            </w:r>
            <w:r w:rsidR="00CD2AC5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,</w:t>
            </w:r>
            <w:r w:rsidR="00D3022E" w:rsidRPr="00D700FD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i osveženje na pauzama</w:t>
            </w:r>
          </w:p>
        </w:tc>
      </w:tr>
      <w:tr w:rsidR="00B861A2" w:rsidRPr="001D4776" w:rsidTr="000760EB">
        <w:trPr>
          <w:trHeight w:val="187"/>
          <w:jc w:val="center"/>
        </w:trPr>
        <w:tc>
          <w:tcPr>
            <w:tcW w:w="11184" w:type="dxa"/>
            <w:tcBorders>
              <w:bottom w:val="single" w:sz="4" w:space="0" w:color="1F497D"/>
            </w:tcBorders>
            <w:shd w:val="clear" w:color="auto" w:fill="auto"/>
          </w:tcPr>
          <w:p w:rsidR="00CD2AC5" w:rsidRDefault="00CD2AC5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  <w:p w:rsidR="00DF550B" w:rsidRDefault="00DF550B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  <w:p w:rsidR="000760EB" w:rsidRPr="00A12747" w:rsidRDefault="000760EB" w:rsidP="00887ECC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ascii="Calibri" w:hAnsi="Calibri" w:cs="Calibri"/>
                <w:b/>
                <w:noProof/>
                <w:color w:val="215868" w:themeColor="accent5" w:themeShade="80"/>
                <w:sz w:val="16"/>
                <w:szCs w:val="16"/>
                <w:lang w:val="sr-Latn-CS" w:eastAsia="sr-Latn-CS"/>
              </w:rPr>
            </w:pPr>
          </w:p>
        </w:tc>
      </w:tr>
      <w:tr w:rsidR="00ED41E3" w:rsidRPr="001D4776" w:rsidTr="000760EB">
        <w:trPr>
          <w:trHeight w:val="557"/>
          <w:jc w:val="center"/>
        </w:trPr>
        <w:tc>
          <w:tcPr>
            <w:tcW w:w="11184" w:type="dxa"/>
            <w:shd w:val="clear" w:color="auto" w:fill="1F497D"/>
          </w:tcPr>
          <w:p w:rsidR="00E606DC" w:rsidRPr="00E606DC" w:rsidRDefault="00E606DC" w:rsidP="005C7CE4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Poslovna akademija Privredne komore Srbije</w:t>
            </w:r>
          </w:p>
          <w:p w:rsidR="00E606DC" w:rsidRPr="00E606DC" w:rsidRDefault="00E606DC" w:rsidP="005C7CE4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hAnsiTheme="minorHAnsi" w:cs="Helvetica"/>
                <w:color w:val="000000"/>
                <w:sz w:val="20"/>
                <w:szCs w:val="20"/>
              </w:rPr>
            </w:pPr>
            <w:r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Tel: (+381 11) 4149 421; 3300 949; 3300 946;</w:t>
            </w:r>
          </w:p>
          <w:p w:rsidR="00ED41E3" w:rsidRPr="001D4776" w:rsidRDefault="001A7540" w:rsidP="005C7CE4">
            <w:pPr>
              <w:pStyle w:val="NormalWeb"/>
              <w:spacing w:before="60" w:beforeAutospacing="0" w:after="60" w:afterAutospacing="0"/>
              <w:jc w:val="center"/>
              <w:rPr>
                <w:rFonts w:ascii="Calibri" w:hAnsi="Calibri" w:cs="Calibri"/>
                <w:b/>
                <w:bCs/>
                <w:color w:val="1F497D"/>
                <w:sz w:val="28"/>
                <w:szCs w:val="28"/>
              </w:rPr>
            </w:pPr>
            <w:hyperlink r:id="rId10" w:history="1">
              <w:r w:rsidR="00893B6F" w:rsidRPr="00917186">
                <w:rPr>
                  <w:rStyle w:val="Hyperlink"/>
                  <w:rFonts w:asciiTheme="minorHAnsi" w:hAnsiTheme="minorHAnsi" w:cs="Helvetica"/>
                  <w:sz w:val="20"/>
                  <w:szCs w:val="20"/>
                </w:rPr>
                <w:t>zoran.milicevic@pks.rs</w:t>
              </w:r>
            </w:hyperlink>
            <w:r w:rsidR="00E606DC" w:rsidRPr="00E606DC">
              <w:rPr>
                <w:rFonts w:asciiTheme="minorHAnsi" w:hAnsiTheme="minorHAnsi" w:cs="Helvetica"/>
                <w:color w:val="FFFFFF" w:themeColor="background1"/>
                <w:sz w:val="20"/>
                <w:szCs w:val="20"/>
                <w:u w:val="single"/>
              </w:rPr>
              <w:t>;</w:t>
            </w:r>
            <w:r w:rsidR="00E606DC" w:rsidRPr="00E606DC">
              <w:rPr>
                <w:rFonts w:asciiTheme="minorHAnsi" w:hAnsiTheme="minorHAnsi" w:cs="Helvetica"/>
                <w:color w:val="FFFFFF" w:themeColor="background1"/>
                <w:sz w:val="20"/>
                <w:szCs w:val="20"/>
              </w:rPr>
              <w:t> </w:t>
            </w:r>
            <w:r w:rsidR="00E606DC"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 </w:t>
            </w:r>
            <w:hyperlink r:id="rId11" w:tgtFrame="_blank" w:history="1">
              <w:r w:rsidR="00E606DC" w:rsidRPr="00E606DC">
                <w:rPr>
                  <w:rStyle w:val="Hyperlink"/>
                  <w:rFonts w:asciiTheme="minorHAnsi" w:hAnsiTheme="minorHAnsi" w:cs="Helvetica"/>
                  <w:color w:val="FFFFFF"/>
                  <w:sz w:val="20"/>
                  <w:szCs w:val="20"/>
                </w:rPr>
                <w:t>edukacija@pks.rs</w:t>
              </w:r>
            </w:hyperlink>
            <w:r w:rsidR="00E606DC" w:rsidRPr="00E606DC">
              <w:rPr>
                <w:rFonts w:asciiTheme="minorHAnsi" w:hAnsiTheme="minorHAnsi" w:cs="Helvetica"/>
                <w:color w:val="FFFFFF"/>
                <w:sz w:val="20"/>
                <w:szCs w:val="20"/>
              </w:rPr>
              <w:t> / </w:t>
            </w:r>
            <w:hyperlink r:id="rId12" w:tgtFrame="_blank" w:history="1">
              <w:r w:rsidR="00E606DC" w:rsidRPr="00E606DC">
                <w:rPr>
                  <w:rStyle w:val="Hyperlink"/>
                  <w:rFonts w:asciiTheme="minorHAnsi" w:hAnsiTheme="minorHAnsi" w:cs="Helvetica"/>
                  <w:color w:val="FFFFFF"/>
                  <w:sz w:val="20"/>
                  <w:szCs w:val="20"/>
                </w:rPr>
                <w:t>www.pks.rs</w:t>
              </w:r>
            </w:hyperlink>
            <w:r w:rsidR="00ED41E3" w:rsidRPr="001D4776">
              <w:rPr>
                <w:rFonts w:ascii="Calibri" w:hAnsi="Calibri" w:cs="Calibri"/>
                <w:color w:val="1F497D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5C4163" w:rsidRPr="00D43F9D" w:rsidRDefault="005C4163" w:rsidP="005D681D">
      <w:pPr>
        <w:jc w:val="center"/>
        <w:rPr>
          <w:rFonts w:ascii="Calibri" w:hAnsi="Calibri" w:cs="Calibri"/>
          <w:color w:val="000080"/>
          <w:sz w:val="18"/>
          <w:szCs w:val="18"/>
        </w:rPr>
      </w:pPr>
    </w:p>
    <w:sectPr w:rsidR="005C4163" w:rsidRPr="00D43F9D" w:rsidSect="00D700FD">
      <w:pgSz w:w="11907" w:h="16840" w:code="9"/>
      <w:pgMar w:top="0" w:right="1797" w:bottom="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40" w:rsidRDefault="001A7540">
      <w:r>
        <w:separator/>
      </w:r>
    </w:p>
  </w:endnote>
  <w:endnote w:type="continuationSeparator" w:id="0">
    <w:p w:rsidR="001A7540" w:rsidRDefault="001A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40" w:rsidRDefault="001A7540">
      <w:r>
        <w:separator/>
      </w:r>
    </w:p>
  </w:footnote>
  <w:footnote w:type="continuationSeparator" w:id="0">
    <w:p w:rsidR="001A7540" w:rsidRDefault="001A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4042649B"/>
    <w:multiLevelType w:val="hybridMultilevel"/>
    <w:tmpl w:val="C60E7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070D6E"/>
    <w:multiLevelType w:val="hybridMultilevel"/>
    <w:tmpl w:val="B29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F9"/>
    <w:rsid w:val="00002BA2"/>
    <w:rsid w:val="00004CBF"/>
    <w:rsid w:val="00014DD9"/>
    <w:rsid w:val="00016450"/>
    <w:rsid w:val="00034CDA"/>
    <w:rsid w:val="00035F6C"/>
    <w:rsid w:val="0003699B"/>
    <w:rsid w:val="00036EE5"/>
    <w:rsid w:val="000378A4"/>
    <w:rsid w:val="000410F3"/>
    <w:rsid w:val="00043BC2"/>
    <w:rsid w:val="00056ED1"/>
    <w:rsid w:val="00062579"/>
    <w:rsid w:val="000634E3"/>
    <w:rsid w:val="000645D0"/>
    <w:rsid w:val="000669CE"/>
    <w:rsid w:val="00073732"/>
    <w:rsid w:val="00073C60"/>
    <w:rsid w:val="000760EB"/>
    <w:rsid w:val="000802C4"/>
    <w:rsid w:val="000819C1"/>
    <w:rsid w:val="000842BE"/>
    <w:rsid w:val="00090C14"/>
    <w:rsid w:val="0009158B"/>
    <w:rsid w:val="000953DB"/>
    <w:rsid w:val="00096690"/>
    <w:rsid w:val="000A0408"/>
    <w:rsid w:val="000A166B"/>
    <w:rsid w:val="000A4525"/>
    <w:rsid w:val="000B12BC"/>
    <w:rsid w:val="000B34F2"/>
    <w:rsid w:val="000B3688"/>
    <w:rsid w:val="000B66CF"/>
    <w:rsid w:val="000C173E"/>
    <w:rsid w:val="000C3E54"/>
    <w:rsid w:val="000D0701"/>
    <w:rsid w:val="000D109D"/>
    <w:rsid w:val="000E20A4"/>
    <w:rsid w:val="000F0BCE"/>
    <w:rsid w:val="000F147C"/>
    <w:rsid w:val="000F574B"/>
    <w:rsid w:val="001006CD"/>
    <w:rsid w:val="001013CD"/>
    <w:rsid w:val="00103CE4"/>
    <w:rsid w:val="00104868"/>
    <w:rsid w:val="0010503D"/>
    <w:rsid w:val="001102A1"/>
    <w:rsid w:val="001119F8"/>
    <w:rsid w:val="0011365B"/>
    <w:rsid w:val="0011585D"/>
    <w:rsid w:val="00123A14"/>
    <w:rsid w:val="00123E70"/>
    <w:rsid w:val="001247A3"/>
    <w:rsid w:val="00125827"/>
    <w:rsid w:val="00131031"/>
    <w:rsid w:val="001326DF"/>
    <w:rsid w:val="0013301B"/>
    <w:rsid w:val="00146FC8"/>
    <w:rsid w:val="001471EB"/>
    <w:rsid w:val="00147B28"/>
    <w:rsid w:val="00150D79"/>
    <w:rsid w:val="00151162"/>
    <w:rsid w:val="00151C82"/>
    <w:rsid w:val="00155EB4"/>
    <w:rsid w:val="00166B90"/>
    <w:rsid w:val="00173792"/>
    <w:rsid w:val="0017637A"/>
    <w:rsid w:val="00192098"/>
    <w:rsid w:val="00193A6D"/>
    <w:rsid w:val="00197468"/>
    <w:rsid w:val="001A4501"/>
    <w:rsid w:val="001A7540"/>
    <w:rsid w:val="001B3AA8"/>
    <w:rsid w:val="001B7D8A"/>
    <w:rsid w:val="001C2442"/>
    <w:rsid w:val="001C56DC"/>
    <w:rsid w:val="001C6E5F"/>
    <w:rsid w:val="001D2168"/>
    <w:rsid w:val="001D4776"/>
    <w:rsid w:val="001D5E39"/>
    <w:rsid w:val="001E2B1B"/>
    <w:rsid w:val="001E4667"/>
    <w:rsid w:val="001E630A"/>
    <w:rsid w:val="001E64C2"/>
    <w:rsid w:val="001F4107"/>
    <w:rsid w:val="001F4872"/>
    <w:rsid w:val="001F6F3F"/>
    <w:rsid w:val="001F6F49"/>
    <w:rsid w:val="00200694"/>
    <w:rsid w:val="00202402"/>
    <w:rsid w:val="00211B76"/>
    <w:rsid w:val="0021365C"/>
    <w:rsid w:val="00214673"/>
    <w:rsid w:val="00215964"/>
    <w:rsid w:val="0021695E"/>
    <w:rsid w:val="00217681"/>
    <w:rsid w:val="00221570"/>
    <w:rsid w:val="0022440F"/>
    <w:rsid w:val="002264D2"/>
    <w:rsid w:val="002267BD"/>
    <w:rsid w:val="00227E54"/>
    <w:rsid w:val="00230170"/>
    <w:rsid w:val="00233931"/>
    <w:rsid w:val="002358E7"/>
    <w:rsid w:val="0024284C"/>
    <w:rsid w:val="002547B1"/>
    <w:rsid w:val="0026176C"/>
    <w:rsid w:val="0026245D"/>
    <w:rsid w:val="00265C12"/>
    <w:rsid w:val="00274E90"/>
    <w:rsid w:val="002928D7"/>
    <w:rsid w:val="0029346E"/>
    <w:rsid w:val="00293516"/>
    <w:rsid w:val="00294151"/>
    <w:rsid w:val="00294629"/>
    <w:rsid w:val="002954A2"/>
    <w:rsid w:val="002A0BCA"/>
    <w:rsid w:val="002B6891"/>
    <w:rsid w:val="002C3E3D"/>
    <w:rsid w:val="002C47A7"/>
    <w:rsid w:val="002C71E7"/>
    <w:rsid w:val="002C7E49"/>
    <w:rsid w:val="002D10A2"/>
    <w:rsid w:val="002D26BD"/>
    <w:rsid w:val="002E15C4"/>
    <w:rsid w:val="002F0437"/>
    <w:rsid w:val="002F1322"/>
    <w:rsid w:val="002F2AA2"/>
    <w:rsid w:val="002F4FC1"/>
    <w:rsid w:val="002F60BF"/>
    <w:rsid w:val="002F71C6"/>
    <w:rsid w:val="002F7AB9"/>
    <w:rsid w:val="00300F1D"/>
    <w:rsid w:val="00302099"/>
    <w:rsid w:val="003127F0"/>
    <w:rsid w:val="00313B95"/>
    <w:rsid w:val="00314B71"/>
    <w:rsid w:val="00317987"/>
    <w:rsid w:val="003214C9"/>
    <w:rsid w:val="003220F9"/>
    <w:rsid w:val="00327F26"/>
    <w:rsid w:val="003315CF"/>
    <w:rsid w:val="00336CA8"/>
    <w:rsid w:val="0034746B"/>
    <w:rsid w:val="00350D9B"/>
    <w:rsid w:val="00351655"/>
    <w:rsid w:val="00351EA0"/>
    <w:rsid w:val="00357E62"/>
    <w:rsid w:val="003624E3"/>
    <w:rsid w:val="0036299E"/>
    <w:rsid w:val="00362DCD"/>
    <w:rsid w:val="0036374D"/>
    <w:rsid w:val="00364F87"/>
    <w:rsid w:val="003655E5"/>
    <w:rsid w:val="00370A5A"/>
    <w:rsid w:val="00370DEF"/>
    <w:rsid w:val="00373BD0"/>
    <w:rsid w:val="003757AB"/>
    <w:rsid w:val="00376D06"/>
    <w:rsid w:val="00381165"/>
    <w:rsid w:val="003848E2"/>
    <w:rsid w:val="00391D06"/>
    <w:rsid w:val="00396956"/>
    <w:rsid w:val="003A099D"/>
    <w:rsid w:val="003A207A"/>
    <w:rsid w:val="003A2B49"/>
    <w:rsid w:val="003A6F33"/>
    <w:rsid w:val="003A77F9"/>
    <w:rsid w:val="003B5811"/>
    <w:rsid w:val="003C30EE"/>
    <w:rsid w:val="003C5BE0"/>
    <w:rsid w:val="003C7EB3"/>
    <w:rsid w:val="003D4B19"/>
    <w:rsid w:val="003D68E4"/>
    <w:rsid w:val="003D6E2A"/>
    <w:rsid w:val="003E3B25"/>
    <w:rsid w:val="003E742F"/>
    <w:rsid w:val="003E7F80"/>
    <w:rsid w:val="003F2EDD"/>
    <w:rsid w:val="003F479A"/>
    <w:rsid w:val="003F6F7E"/>
    <w:rsid w:val="004011E1"/>
    <w:rsid w:val="00406939"/>
    <w:rsid w:val="004305DA"/>
    <w:rsid w:val="004307AC"/>
    <w:rsid w:val="00432965"/>
    <w:rsid w:val="004340E3"/>
    <w:rsid w:val="004354C2"/>
    <w:rsid w:val="004371EE"/>
    <w:rsid w:val="0044062B"/>
    <w:rsid w:val="00440A40"/>
    <w:rsid w:val="00443DF0"/>
    <w:rsid w:val="0044505E"/>
    <w:rsid w:val="00450E91"/>
    <w:rsid w:val="00450FB5"/>
    <w:rsid w:val="00451D0D"/>
    <w:rsid w:val="00464524"/>
    <w:rsid w:val="004664C6"/>
    <w:rsid w:val="004700B8"/>
    <w:rsid w:val="00470105"/>
    <w:rsid w:val="004727CB"/>
    <w:rsid w:val="00483230"/>
    <w:rsid w:val="0048335A"/>
    <w:rsid w:val="004A20CD"/>
    <w:rsid w:val="004A7E16"/>
    <w:rsid w:val="004B3936"/>
    <w:rsid w:val="004B4820"/>
    <w:rsid w:val="004C257C"/>
    <w:rsid w:val="004C2AD4"/>
    <w:rsid w:val="004C2FB5"/>
    <w:rsid w:val="004D0D22"/>
    <w:rsid w:val="004D1053"/>
    <w:rsid w:val="004D4310"/>
    <w:rsid w:val="004D4DD0"/>
    <w:rsid w:val="004D4EC3"/>
    <w:rsid w:val="004E403F"/>
    <w:rsid w:val="004F61AE"/>
    <w:rsid w:val="004F672E"/>
    <w:rsid w:val="004F7FFA"/>
    <w:rsid w:val="00501F72"/>
    <w:rsid w:val="00505C02"/>
    <w:rsid w:val="00506DE0"/>
    <w:rsid w:val="00507E7C"/>
    <w:rsid w:val="00510409"/>
    <w:rsid w:val="0051113D"/>
    <w:rsid w:val="005120A5"/>
    <w:rsid w:val="00515658"/>
    <w:rsid w:val="005221DB"/>
    <w:rsid w:val="00523D03"/>
    <w:rsid w:val="00525926"/>
    <w:rsid w:val="00525BD2"/>
    <w:rsid w:val="00526CCE"/>
    <w:rsid w:val="00527FA4"/>
    <w:rsid w:val="00530412"/>
    <w:rsid w:val="005330DD"/>
    <w:rsid w:val="00533CA9"/>
    <w:rsid w:val="00542CC2"/>
    <w:rsid w:val="005465B6"/>
    <w:rsid w:val="005467D4"/>
    <w:rsid w:val="00550655"/>
    <w:rsid w:val="00552990"/>
    <w:rsid w:val="00552B51"/>
    <w:rsid w:val="005554E1"/>
    <w:rsid w:val="00562780"/>
    <w:rsid w:val="00574E8D"/>
    <w:rsid w:val="00580010"/>
    <w:rsid w:val="00581A85"/>
    <w:rsid w:val="00590F25"/>
    <w:rsid w:val="00592BE6"/>
    <w:rsid w:val="005A5BC6"/>
    <w:rsid w:val="005A62D3"/>
    <w:rsid w:val="005A7CD1"/>
    <w:rsid w:val="005B48E2"/>
    <w:rsid w:val="005B6BC1"/>
    <w:rsid w:val="005B7561"/>
    <w:rsid w:val="005C1077"/>
    <w:rsid w:val="005C4163"/>
    <w:rsid w:val="005C5E71"/>
    <w:rsid w:val="005C7CE4"/>
    <w:rsid w:val="005D5CAE"/>
    <w:rsid w:val="005D681D"/>
    <w:rsid w:val="005E109B"/>
    <w:rsid w:val="005E40DB"/>
    <w:rsid w:val="005E4FAB"/>
    <w:rsid w:val="005E5FF1"/>
    <w:rsid w:val="005E70E4"/>
    <w:rsid w:val="005F06E1"/>
    <w:rsid w:val="005F0F3A"/>
    <w:rsid w:val="005F1D50"/>
    <w:rsid w:val="005F25AD"/>
    <w:rsid w:val="005F4EE6"/>
    <w:rsid w:val="00601A74"/>
    <w:rsid w:val="006027CA"/>
    <w:rsid w:val="00606BCB"/>
    <w:rsid w:val="00607084"/>
    <w:rsid w:val="00607738"/>
    <w:rsid w:val="00620C58"/>
    <w:rsid w:val="0062295B"/>
    <w:rsid w:val="006373C9"/>
    <w:rsid w:val="006421E1"/>
    <w:rsid w:val="00643B93"/>
    <w:rsid w:val="006538DF"/>
    <w:rsid w:val="006564DD"/>
    <w:rsid w:val="006608F1"/>
    <w:rsid w:val="0067311E"/>
    <w:rsid w:val="00675CA1"/>
    <w:rsid w:val="00677ECC"/>
    <w:rsid w:val="00686BC1"/>
    <w:rsid w:val="00690DBE"/>
    <w:rsid w:val="006A0404"/>
    <w:rsid w:val="006A51A4"/>
    <w:rsid w:val="006A7BBA"/>
    <w:rsid w:val="006B21B6"/>
    <w:rsid w:val="006B2A4E"/>
    <w:rsid w:val="006B32BF"/>
    <w:rsid w:val="006B5DB8"/>
    <w:rsid w:val="006B7768"/>
    <w:rsid w:val="006C2816"/>
    <w:rsid w:val="006C7918"/>
    <w:rsid w:val="006D112C"/>
    <w:rsid w:val="006E5EFE"/>
    <w:rsid w:val="006F346E"/>
    <w:rsid w:val="006F7E72"/>
    <w:rsid w:val="007002C8"/>
    <w:rsid w:val="007012D4"/>
    <w:rsid w:val="00704163"/>
    <w:rsid w:val="00712D03"/>
    <w:rsid w:val="00721E4A"/>
    <w:rsid w:val="007254C3"/>
    <w:rsid w:val="00726F05"/>
    <w:rsid w:val="00737057"/>
    <w:rsid w:val="007400AD"/>
    <w:rsid w:val="007426D8"/>
    <w:rsid w:val="00743770"/>
    <w:rsid w:val="00744FD1"/>
    <w:rsid w:val="007460B7"/>
    <w:rsid w:val="00754E65"/>
    <w:rsid w:val="0075522F"/>
    <w:rsid w:val="007558F5"/>
    <w:rsid w:val="00761184"/>
    <w:rsid w:val="00763381"/>
    <w:rsid w:val="007656B1"/>
    <w:rsid w:val="00767DF8"/>
    <w:rsid w:val="00767FFE"/>
    <w:rsid w:val="007767AD"/>
    <w:rsid w:val="007807BC"/>
    <w:rsid w:val="00782773"/>
    <w:rsid w:val="00782F67"/>
    <w:rsid w:val="00787633"/>
    <w:rsid w:val="00787C72"/>
    <w:rsid w:val="00793095"/>
    <w:rsid w:val="0079595C"/>
    <w:rsid w:val="007962B9"/>
    <w:rsid w:val="007967CC"/>
    <w:rsid w:val="007A7B62"/>
    <w:rsid w:val="007B0A16"/>
    <w:rsid w:val="007B46CF"/>
    <w:rsid w:val="007C02A7"/>
    <w:rsid w:val="007C3A3C"/>
    <w:rsid w:val="007D0F9F"/>
    <w:rsid w:val="007D1D68"/>
    <w:rsid w:val="007D5F98"/>
    <w:rsid w:val="007E10FD"/>
    <w:rsid w:val="007E3907"/>
    <w:rsid w:val="007E4BEC"/>
    <w:rsid w:val="007E4FCB"/>
    <w:rsid w:val="007E6D88"/>
    <w:rsid w:val="007F005E"/>
    <w:rsid w:val="007F2404"/>
    <w:rsid w:val="007F2FE6"/>
    <w:rsid w:val="007F3F24"/>
    <w:rsid w:val="007F5C32"/>
    <w:rsid w:val="008001B4"/>
    <w:rsid w:val="00802E06"/>
    <w:rsid w:val="00804E50"/>
    <w:rsid w:val="00805B52"/>
    <w:rsid w:val="00805DC7"/>
    <w:rsid w:val="00811A53"/>
    <w:rsid w:val="0081204C"/>
    <w:rsid w:val="00813320"/>
    <w:rsid w:val="008150F6"/>
    <w:rsid w:val="008161FA"/>
    <w:rsid w:val="008167B8"/>
    <w:rsid w:val="00833E55"/>
    <w:rsid w:val="008375F6"/>
    <w:rsid w:val="00841547"/>
    <w:rsid w:val="00861F9D"/>
    <w:rsid w:val="00862FAB"/>
    <w:rsid w:val="00865B24"/>
    <w:rsid w:val="00865BD0"/>
    <w:rsid w:val="00865E3A"/>
    <w:rsid w:val="00870484"/>
    <w:rsid w:val="008754D9"/>
    <w:rsid w:val="00880130"/>
    <w:rsid w:val="00887ECC"/>
    <w:rsid w:val="00893410"/>
    <w:rsid w:val="00893B6F"/>
    <w:rsid w:val="00897804"/>
    <w:rsid w:val="008A44DF"/>
    <w:rsid w:val="008A49D9"/>
    <w:rsid w:val="008A5075"/>
    <w:rsid w:val="008A6639"/>
    <w:rsid w:val="008B1D35"/>
    <w:rsid w:val="008B6405"/>
    <w:rsid w:val="008C04C7"/>
    <w:rsid w:val="008C25AF"/>
    <w:rsid w:val="008C7AF1"/>
    <w:rsid w:val="008D2FD0"/>
    <w:rsid w:val="008D3AA4"/>
    <w:rsid w:val="008D4D1B"/>
    <w:rsid w:val="008E0332"/>
    <w:rsid w:val="008E4F64"/>
    <w:rsid w:val="008F07A0"/>
    <w:rsid w:val="008F1114"/>
    <w:rsid w:val="008F4A66"/>
    <w:rsid w:val="008F6C91"/>
    <w:rsid w:val="008F6DB0"/>
    <w:rsid w:val="008F7DDA"/>
    <w:rsid w:val="0090123C"/>
    <w:rsid w:val="00903F1E"/>
    <w:rsid w:val="0090740A"/>
    <w:rsid w:val="00911D18"/>
    <w:rsid w:val="00913144"/>
    <w:rsid w:val="009144FB"/>
    <w:rsid w:val="00914C23"/>
    <w:rsid w:val="00917718"/>
    <w:rsid w:val="009203EF"/>
    <w:rsid w:val="00923FDC"/>
    <w:rsid w:val="00925E2C"/>
    <w:rsid w:val="00927144"/>
    <w:rsid w:val="009333DA"/>
    <w:rsid w:val="00935085"/>
    <w:rsid w:val="00942C66"/>
    <w:rsid w:val="009436DF"/>
    <w:rsid w:val="00944A3B"/>
    <w:rsid w:val="00945661"/>
    <w:rsid w:val="00951B91"/>
    <w:rsid w:val="00955BDB"/>
    <w:rsid w:val="0097219F"/>
    <w:rsid w:val="00976AA0"/>
    <w:rsid w:val="0097778F"/>
    <w:rsid w:val="00984D60"/>
    <w:rsid w:val="00986407"/>
    <w:rsid w:val="009875C1"/>
    <w:rsid w:val="00990598"/>
    <w:rsid w:val="009A08A2"/>
    <w:rsid w:val="009A46E4"/>
    <w:rsid w:val="009A4A7F"/>
    <w:rsid w:val="009A6211"/>
    <w:rsid w:val="009B11C5"/>
    <w:rsid w:val="009B35EC"/>
    <w:rsid w:val="009B4008"/>
    <w:rsid w:val="009C3828"/>
    <w:rsid w:val="009C4D25"/>
    <w:rsid w:val="009C5EAC"/>
    <w:rsid w:val="009C7CEF"/>
    <w:rsid w:val="009D043B"/>
    <w:rsid w:val="009D1670"/>
    <w:rsid w:val="009D1BC4"/>
    <w:rsid w:val="009D626A"/>
    <w:rsid w:val="009E28E1"/>
    <w:rsid w:val="009E3547"/>
    <w:rsid w:val="009E4E6A"/>
    <w:rsid w:val="009F163D"/>
    <w:rsid w:val="009F179C"/>
    <w:rsid w:val="009F340C"/>
    <w:rsid w:val="00A034C5"/>
    <w:rsid w:val="00A11A6E"/>
    <w:rsid w:val="00A12714"/>
    <w:rsid w:val="00A12747"/>
    <w:rsid w:val="00A15EA3"/>
    <w:rsid w:val="00A23C19"/>
    <w:rsid w:val="00A24154"/>
    <w:rsid w:val="00A40139"/>
    <w:rsid w:val="00A4491F"/>
    <w:rsid w:val="00A5064E"/>
    <w:rsid w:val="00A513FD"/>
    <w:rsid w:val="00A53780"/>
    <w:rsid w:val="00A55966"/>
    <w:rsid w:val="00A6215E"/>
    <w:rsid w:val="00A72AA8"/>
    <w:rsid w:val="00A75074"/>
    <w:rsid w:val="00A92AF6"/>
    <w:rsid w:val="00A92D9B"/>
    <w:rsid w:val="00AA31FB"/>
    <w:rsid w:val="00AA7343"/>
    <w:rsid w:val="00AA787D"/>
    <w:rsid w:val="00AB3FD8"/>
    <w:rsid w:val="00AB5D2D"/>
    <w:rsid w:val="00AB6BA3"/>
    <w:rsid w:val="00AC439F"/>
    <w:rsid w:val="00AC5AA1"/>
    <w:rsid w:val="00AC63C5"/>
    <w:rsid w:val="00AC725E"/>
    <w:rsid w:val="00AC7506"/>
    <w:rsid w:val="00AD081B"/>
    <w:rsid w:val="00AD7962"/>
    <w:rsid w:val="00AD7B68"/>
    <w:rsid w:val="00AE2F25"/>
    <w:rsid w:val="00AE5F40"/>
    <w:rsid w:val="00AE6B7F"/>
    <w:rsid w:val="00AF4A52"/>
    <w:rsid w:val="00AF4AC8"/>
    <w:rsid w:val="00AF50F0"/>
    <w:rsid w:val="00AF7950"/>
    <w:rsid w:val="00B000D1"/>
    <w:rsid w:val="00B02F7E"/>
    <w:rsid w:val="00B043C1"/>
    <w:rsid w:val="00B04E3B"/>
    <w:rsid w:val="00B10828"/>
    <w:rsid w:val="00B11186"/>
    <w:rsid w:val="00B11F38"/>
    <w:rsid w:val="00B26C69"/>
    <w:rsid w:val="00B30DFB"/>
    <w:rsid w:val="00B41B90"/>
    <w:rsid w:val="00B41EE1"/>
    <w:rsid w:val="00B426DD"/>
    <w:rsid w:val="00B449B9"/>
    <w:rsid w:val="00B5248B"/>
    <w:rsid w:val="00B5390C"/>
    <w:rsid w:val="00B53A7C"/>
    <w:rsid w:val="00B55A4C"/>
    <w:rsid w:val="00B60126"/>
    <w:rsid w:val="00B6157F"/>
    <w:rsid w:val="00B658DE"/>
    <w:rsid w:val="00B75110"/>
    <w:rsid w:val="00B760C4"/>
    <w:rsid w:val="00B76465"/>
    <w:rsid w:val="00B81257"/>
    <w:rsid w:val="00B8541B"/>
    <w:rsid w:val="00B861A2"/>
    <w:rsid w:val="00B86E15"/>
    <w:rsid w:val="00B87215"/>
    <w:rsid w:val="00B91BE7"/>
    <w:rsid w:val="00B92099"/>
    <w:rsid w:val="00B93E19"/>
    <w:rsid w:val="00B95EF3"/>
    <w:rsid w:val="00B97417"/>
    <w:rsid w:val="00BA10DC"/>
    <w:rsid w:val="00BA2F0B"/>
    <w:rsid w:val="00BA3CA9"/>
    <w:rsid w:val="00BA5985"/>
    <w:rsid w:val="00BA5F89"/>
    <w:rsid w:val="00BA6CB0"/>
    <w:rsid w:val="00BA78ED"/>
    <w:rsid w:val="00BB35D5"/>
    <w:rsid w:val="00BB6C02"/>
    <w:rsid w:val="00BB6D27"/>
    <w:rsid w:val="00BC26BC"/>
    <w:rsid w:val="00BD01D4"/>
    <w:rsid w:val="00BD0E9B"/>
    <w:rsid w:val="00BD1140"/>
    <w:rsid w:val="00BD1215"/>
    <w:rsid w:val="00BE2C6F"/>
    <w:rsid w:val="00BF4A95"/>
    <w:rsid w:val="00BF553A"/>
    <w:rsid w:val="00BF6AAF"/>
    <w:rsid w:val="00C006F2"/>
    <w:rsid w:val="00C1445A"/>
    <w:rsid w:val="00C231C6"/>
    <w:rsid w:val="00C23640"/>
    <w:rsid w:val="00C2392D"/>
    <w:rsid w:val="00C2399B"/>
    <w:rsid w:val="00C27036"/>
    <w:rsid w:val="00C27B26"/>
    <w:rsid w:val="00C34285"/>
    <w:rsid w:val="00C37797"/>
    <w:rsid w:val="00C515DB"/>
    <w:rsid w:val="00C56261"/>
    <w:rsid w:val="00C611C0"/>
    <w:rsid w:val="00C61F6E"/>
    <w:rsid w:val="00C627F3"/>
    <w:rsid w:val="00C70ABE"/>
    <w:rsid w:val="00C73785"/>
    <w:rsid w:val="00C74681"/>
    <w:rsid w:val="00C755E3"/>
    <w:rsid w:val="00C761A1"/>
    <w:rsid w:val="00C822C6"/>
    <w:rsid w:val="00C82FD2"/>
    <w:rsid w:val="00C83794"/>
    <w:rsid w:val="00C860FE"/>
    <w:rsid w:val="00C86102"/>
    <w:rsid w:val="00C8633A"/>
    <w:rsid w:val="00C86715"/>
    <w:rsid w:val="00C8710C"/>
    <w:rsid w:val="00C90E2C"/>
    <w:rsid w:val="00C9407C"/>
    <w:rsid w:val="00C9769C"/>
    <w:rsid w:val="00C97D9F"/>
    <w:rsid w:val="00CA189A"/>
    <w:rsid w:val="00CC3D12"/>
    <w:rsid w:val="00CD2AC5"/>
    <w:rsid w:val="00CD5FE6"/>
    <w:rsid w:val="00CE3108"/>
    <w:rsid w:val="00CF1DDE"/>
    <w:rsid w:val="00CF42D9"/>
    <w:rsid w:val="00CF6B43"/>
    <w:rsid w:val="00D0497E"/>
    <w:rsid w:val="00D04C65"/>
    <w:rsid w:val="00D14964"/>
    <w:rsid w:val="00D1536D"/>
    <w:rsid w:val="00D17898"/>
    <w:rsid w:val="00D17E27"/>
    <w:rsid w:val="00D2394B"/>
    <w:rsid w:val="00D27B52"/>
    <w:rsid w:val="00D3022E"/>
    <w:rsid w:val="00D304FC"/>
    <w:rsid w:val="00D33792"/>
    <w:rsid w:val="00D43F9D"/>
    <w:rsid w:val="00D46FEB"/>
    <w:rsid w:val="00D475DB"/>
    <w:rsid w:val="00D5074A"/>
    <w:rsid w:val="00D51A05"/>
    <w:rsid w:val="00D53137"/>
    <w:rsid w:val="00D536FB"/>
    <w:rsid w:val="00D546A9"/>
    <w:rsid w:val="00D57B1A"/>
    <w:rsid w:val="00D700FD"/>
    <w:rsid w:val="00D70B87"/>
    <w:rsid w:val="00D71887"/>
    <w:rsid w:val="00D7290F"/>
    <w:rsid w:val="00D75925"/>
    <w:rsid w:val="00D861E3"/>
    <w:rsid w:val="00D87034"/>
    <w:rsid w:val="00D90A5C"/>
    <w:rsid w:val="00D928D3"/>
    <w:rsid w:val="00D94C33"/>
    <w:rsid w:val="00D95C24"/>
    <w:rsid w:val="00D96E3D"/>
    <w:rsid w:val="00DA07FA"/>
    <w:rsid w:val="00DA17FD"/>
    <w:rsid w:val="00DB0458"/>
    <w:rsid w:val="00DC4EAC"/>
    <w:rsid w:val="00DC6553"/>
    <w:rsid w:val="00DC657F"/>
    <w:rsid w:val="00DD1912"/>
    <w:rsid w:val="00DD5644"/>
    <w:rsid w:val="00DE22E5"/>
    <w:rsid w:val="00DE2A1A"/>
    <w:rsid w:val="00DE2EDA"/>
    <w:rsid w:val="00DE2F0C"/>
    <w:rsid w:val="00DE43D7"/>
    <w:rsid w:val="00DF0623"/>
    <w:rsid w:val="00DF37F4"/>
    <w:rsid w:val="00DF550B"/>
    <w:rsid w:val="00DF5E0B"/>
    <w:rsid w:val="00E015C9"/>
    <w:rsid w:val="00E05D69"/>
    <w:rsid w:val="00E06C6A"/>
    <w:rsid w:val="00E1492D"/>
    <w:rsid w:val="00E150F5"/>
    <w:rsid w:val="00E154E6"/>
    <w:rsid w:val="00E17FA4"/>
    <w:rsid w:val="00E219DE"/>
    <w:rsid w:val="00E21BF0"/>
    <w:rsid w:val="00E21F4A"/>
    <w:rsid w:val="00E24DE1"/>
    <w:rsid w:val="00E25497"/>
    <w:rsid w:val="00E33A06"/>
    <w:rsid w:val="00E35CF8"/>
    <w:rsid w:val="00E47131"/>
    <w:rsid w:val="00E51BEE"/>
    <w:rsid w:val="00E606DC"/>
    <w:rsid w:val="00E612F4"/>
    <w:rsid w:val="00E64CFF"/>
    <w:rsid w:val="00E6645E"/>
    <w:rsid w:val="00E67F76"/>
    <w:rsid w:val="00E70D59"/>
    <w:rsid w:val="00E74BFF"/>
    <w:rsid w:val="00E778D9"/>
    <w:rsid w:val="00E81746"/>
    <w:rsid w:val="00E81BDB"/>
    <w:rsid w:val="00E81DB5"/>
    <w:rsid w:val="00E82E32"/>
    <w:rsid w:val="00E83604"/>
    <w:rsid w:val="00E86F66"/>
    <w:rsid w:val="00E9303B"/>
    <w:rsid w:val="00EA38AD"/>
    <w:rsid w:val="00EB07E0"/>
    <w:rsid w:val="00EB5070"/>
    <w:rsid w:val="00EC2857"/>
    <w:rsid w:val="00EC4E76"/>
    <w:rsid w:val="00EC7EB4"/>
    <w:rsid w:val="00ED0AAB"/>
    <w:rsid w:val="00ED2FE6"/>
    <w:rsid w:val="00ED34F2"/>
    <w:rsid w:val="00ED3BA3"/>
    <w:rsid w:val="00ED41E3"/>
    <w:rsid w:val="00EE0694"/>
    <w:rsid w:val="00EE124D"/>
    <w:rsid w:val="00EE40DF"/>
    <w:rsid w:val="00EE4E2B"/>
    <w:rsid w:val="00EE5A22"/>
    <w:rsid w:val="00EE6236"/>
    <w:rsid w:val="00EF1F4F"/>
    <w:rsid w:val="00F01721"/>
    <w:rsid w:val="00F03D0D"/>
    <w:rsid w:val="00F224BB"/>
    <w:rsid w:val="00F30B84"/>
    <w:rsid w:val="00F312CD"/>
    <w:rsid w:val="00F4267E"/>
    <w:rsid w:val="00F46687"/>
    <w:rsid w:val="00F469B7"/>
    <w:rsid w:val="00F50270"/>
    <w:rsid w:val="00F511CA"/>
    <w:rsid w:val="00F60A61"/>
    <w:rsid w:val="00F66E3B"/>
    <w:rsid w:val="00F67B29"/>
    <w:rsid w:val="00F72A74"/>
    <w:rsid w:val="00F72F08"/>
    <w:rsid w:val="00F76239"/>
    <w:rsid w:val="00F8318E"/>
    <w:rsid w:val="00F84509"/>
    <w:rsid w:val="00F86714"/>
    <w:rsid w:val="00F87C96"/>
    <w:rsid w:val="00F937B8"/>
    <w:rsid w:val="00F95358"/>
    <w:rsid w:val="00F97511"/>
    <w:rsid w:val="00FB1F6E"/>
    <w:rsid w:val="00FB2C90"/>
    <w:rsid w:val="00FB5821"/>
    <w:rsid w:val="00FB60A0"/>
    <w:rsid w:val="00FC2098"/>
    <w:rsid w:val="00FC63F4"/>
    <w:rsid w:val="00FC6F37"/>
    <w:rsid w:val="00FD53BA"/>
    <w:rsid w:val="00FD6517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6A01FC-D74A-40E4-8037-C8F8D416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4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A77F9"/>
    <w:rPr>
      <w:color w:val="0000FF"/>
      <w:u w:val="single"/>
    </w:rPr>
  </w:style>
  <w:style w:type="paragraph" w:styleId="Header">
    <w:name w:val="header"/>
    <w:basedOn w:val="Normal"/>
    <w:rsid w:val="003A77F9"/>
    <w:pPr>
      <w:tabs>
        <w:tab w:val="center" w:pos="4320"/>
        <w:tab w:val="right" w:pos="8640"/>
      </w:tabs>
    </w:pPr>
  </w:style>
  <w:style w:type="character" w:customStyle="1" w:styleId="BranislavVojinovic">
    <w:name w:val="Branislav Vojinovic"/>
    <w:semiHidden/>
    <w:rsid w:val="003A77F9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rsid w:val="001E64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B02F7E"/>
    <w:pPr>
      <w:ind w:left="720"/>
    </w:pPr>
  </w:style>
  <w:style w:type="paragraph" w:customStyle="1" w:styleId="Default">
    <w:name w:val="Default"/>
    <w:rsid w:val="00984D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0D0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070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601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606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s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kacija@pk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ran.milicevic@pk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ije.pks.rs/Aplikacije/EdukacijaDetails.aspx?sifra=3646&amp;rb=46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F8C4-D7B1-4F7E-8F21-E654CD82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3611</CharactersWithSpaces>
  <SharedDoc>false</SharedDoc>
  <HLinks>
    <vt:vector size="18" baseType="variant"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http://www.pks.rs/Aplikacije/EdukacijaEmailDelete.aspx?vuna=vuna</vt:lpwstr>
      </vt:variant>
      <vt:variant>
        <vt:lpwstr/>
      </vt:variant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http://www.pks.rs/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mailto:edukacija@pks.rs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Simsic</dc:creator>
  <cp:lastModifiedBy>Zoran Milicevic</cp:lastModifiedBy>
  <cp:revision>4</cp:revision>
  <cp:lastPrinted>2015-06-10T13:19:00Z</cp:lastPrinted>
  <dcterms:created xsi:type="dcterms:W3CDTF">2021-05-27T11:58:00Z</dcterms:created>
  <dcterms:modified xsi:type="dcterms:W3CDTF">2021-09-13T07:13:00Z</dcterms:modified>
</cp:coreProperties>
</file>